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69" w:rsidRDefault="00791C69" w:rsidP="00791C69">
      <w:pPr>
        <w:ind w:right="95"/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62336" behindDoc="0" locked="0" layoutInCell="1" allowOverlap="1" wp14:anchorId="5CFB3DCD" wp14:editId="2D7EC32E">
            <wp:simplePos x="0" y="0"/>
            <wp:positionH relativeFrom="margin">
              <wp:posOffset>2433320</wp:posOffset>
            </wp:positionH>
            <wp:positionV relativeFrom="paragraph">
              <wp:posOffset>286385</wp:posOffset>
            </wp:positionV>
            <wp:extent cx="1238250" cy="12382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44F">
        <w:rPr>
          <w:rFonts w:ascii="Arial" w:eastAsia="Arial" w:hAnsi="Arial" w:cs="Arial"/>
          <w:b/>
          <w:sz w:val="16"/>
        </w:rPr>
        <w:t xml:space="preserve">ANEXO </w:t>
      </w:r>
      <w:r w:rsidR="00796BE4">
        <w:rPr>
          <w:rFonts w:ascii="Arial" w:eastAsia="Arial" w:hAnsi="Arial" w:cs="Arial"/>
          <w:b/>
          <w:sz w:val="16"/>
        </w:rPr>
        <w:t>C</w:t>
      </w:r>
      <w:bookmarkStart w:id="0" w:name="_GoBack"/>
      <w:bookmarkEnd w:id="0"/>
    </w:p>
    <w:tbl>
      <w:tblPr>
        <w:tblStyle w:val="TableGrid"/>
        <w:tblW w:w="905" w:type="dxa"/>
        <w:tblInd w:w="0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905"/>
      </w:tblGrid>
      <w:tr w:rsidR="00791C69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69" w:rsidRDefault="00791C69" w:rsidP="00D65029">
            <w:pPr>
              <w:ind w:left="735"/>
            </w:pPr>
            <w:r>
              <w:rPr>
                <w:color w:val="3D3D3D"/>
                <w:sz w:val="3"/>
              </w:rPr>
              <w:t xml:space="preserve"> </w:t>
            </w:r>
          </w:p>
        </w:tc>
      </w:tr>
      <w:tr w:rsidR="00791C69" w:rsidTr="00D65029">
        <w:trPr>
          <w:trHeight w:val="102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69" w:rsidRDefault="00791C69" w:rsidP="00D65029">
            <w:pPr>
              <w:ind w:left="735"/>
              <w:jc w:val="center"/>
              <w:rPr>
                <w:color w:val="3D3D3D"/>
                <w:sz w:val="3"/>
              </w:rPr>
            </w:pPr>
          </w:p>
        </w:tc>
      </w:tr>
    </w:tbl>
    <w:p w:rsidR="00791C69" w:rsidRDefault="00791C69" w:rsidP="00791C69">
      <w:pPr>
        <w:ind w:left="106" w:right="3" w:hanging="10"/>
        <w:jc w:val="center"/>
        <w:rPr>
          <w:rFonts w:ascii="Arial" w:eastAsia="Arial" w:hAnsi="Arial" w:cs="Arial"/>
          <w:b/>
          <w:sz w:val="20"/>
        </w:rPr>
      </w:pPr>
    </w:p>
    <w:p w:rsidR="00791C69" w:rsidRDefault="00791C69" w:rsidP="00791C69">
      <w:pPr>
        <w:ind w:left="106" w:right="3" w:hanging="10"/>
        <w:jc w:val="center"/>
      </w:pPr>
      <w:r>
        <w:rPr>
          <w:rFonts w:ascii="Arial" w:eastAsia="Arial" w:hAnsi="Arial" w:cs="Arial"/>
          <w:b/>
          <w:sz w:val="20"/>
        </w:rPr>
        <w:t>ESTADO DO CEARÁ</w:t>
      </w:r>
    </w:p>
    <w:p w:rsidR="00791C69" w:rsidRDefault="00791C69" w:rsidP="00791C69">
      <w:pPr>
        <w:ind w:left="106" w:hanging="10"/>
        <w:jc w:val="center"/>
      </w:pPr>
      <w:r>
        <w:rPr>
          <w:rFonts w:ascii="Arial" w:eastAsia="Arial" w:hAnsi="Arial" w:cs="Arial"/>
          <w:b/>
          <w:sz w:val="20"/>
        </w:rPr>
        <w:t>CORPO DE BOMBEIROS MILITAR</w:t>
      </w:r>
    </w:p>
    <w:p w:rsidR="00866DD7" w:rsidRDefault="00866DD7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color w:val="FF0000"/>
          <w:spacing w:val="26"/>
          <w:sz w:val="32"/>
          <w:szCs w:val="32"/>
        </w:rPr>
      </w:pPr>
    </w:p>
    <w:p w:rsidR="00721143" w:rsidRDefault="0072114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spacing w:val="26"/>
          <w:sz w:val="32"/>
          <w:szCs w:val="32"/>
        </w:rPr>
      </w:pPr>
      <w:r w:rsidRPr="00721143">
        <w:rPr>
          <w:rFonts w:ascii="Arial" w:hAnsi="Arial" w:cs="Arial"/>
          <w:b/>
          <w:bCs/>
          <w:spacing w:val="26"/>
          <w:sz w:val="32"/>
          <w:szCs w:val="32"/>
        </w:rPr>
        <w:t>PLANTA DE RISCO</w:t>
      </w:r>
    </w:p>
    <w:p w:rsidR="00721143" w:rsidRDefault="0072114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spacing w:val="26"/>
          <w:sz w:val="32"/>
          <w:szCs w:val="32"/>
        </w:rPr>
      </w:pPr>
    </w:p>
    <w:p w:rsidR="00721143" w:rsidRPr="00721143" w:rsidRDefault="00721143" w:rsidP="00ED2F73">
      <w:pPr>
        <w:widowControl w:val="0"/>
        <w:autoSpaceDE w:val="0"/>
        <w:autoSpaceDN w:val="0"/>
        <w:adjustRightInd w:val="0"/>
        <w:spacing w:before="29"/>
        <w:ind w:left="1843" w:right="1983"/>
        <w:jc w:val="center"/>
        <w:rPr>
          <w:rFonts w:ascii="Arial" w:hAnsi="Arial" w:cs="Arial"/>
          <w:b/>
          <w:bCs/>
          <w:spacing w:val="26"/>
          <w:sz w:val="32"/>
          <w:szCs w:val="32"/>
        </w:rPr>
      </w:pPr>
      <w:r>
        <w:rPr>
          <w:rFonts w:ascii="Arial" w:hAnsi="Arial" w:cs="Arial"/>
          <w:b/>
          <w:bCs/>
          <w:noProof/>
          <w:spacing w:val="26"/>
          <w:sz w:val="32"/>
          <w:szCs w:val="32"/>
          <w:lang w:eastAsia="pt-B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234949</wp:posOffset>
            </wp:positionV>
            <wp:extent cx="6972300" cy="3733559"/>
            <wp:effectExtent l="0" t="0" r="0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exo 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3945" cy="373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1143" w:rsidRPr="00721143" w:rsidSect="00DB023E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53C" w:rsidRDefault="0028453C" w:rsidP="00A94854">
      <w:r>
        <w:separator/>
      </w:r>
    </w:p>
  </w:endnote>
  <w:endnote w:type="continuationSeparator" w:id="0">
    <w:p w:rsidR="0028453C" w:rsidRDefault="0028453C" w:rsidP="00A9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41F" w:rsidRDefault="00E0528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254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2541F" w:rsidRDefault="0012541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41F" w:rsidRDefault="0012541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53C" w:rsidRDefault="0028453C" w:rsidP="00A94854">
      <w:r>
        <w:separator/>
      </w:r>
    </w:p>
  </w:footnote>
  <w:footnote w:type="continuationSeparator" w:id="0">
    <w:p w:rsidR="0028453C" w:rsidRDefault="0028453C" w:rsidP="00A9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41F" w:rsidRDefault="00E05288">
    <w:pPr>
      <w:pStyle w:val="Cabealho"/>
      <w:jc w:val="right"/>
    </w:pPr>
    <w:r>
      <w:fldChar w:fldCharType="begin"/>
    </w:r>
    <w:r w:rsidR="0012541F">
      <w:instrText>PAGE   \* MERGEFORMAT</w:instrText>
    </w:r>
    <w:r>
      <w:fldChar w:fldCharType="separate"/>
    </w:r>
    <w:r w:rsidR="00791C69">
      <w:rPr>
        <w:noProof/>
      </w:rPr>
      <w:t>2</w:t>
    </w:r>
    <w:r>
      <w:fldChar w:fldCharType="end"/>
    </w:r>
  </w:p>
  <w:p w:rsidR="0012541F" w:rsidRPr="00756BCB" w:rsidRDefault="0012541F" w:rsidP="00F3340C">
    <w:pPr>
      <w:pBdr>
        <w:bottom w:val="thickThinSmallGap" w:sz="24" w:space="0" w:color="FF0000"/>
      </w:pBdr>
      <w:autoSpaceDE w:val="0"/>
      <w:rPr>
        <w:rFonts w:ascii="Arial" w:hAnsi="Arial"/>
        <w:b/>
        <w:bCs/>
        <w:sz w:val="2"/>
        <w:szCs w:val="2"/>
      </w:rPr>
    </w:pPr>
    <w:r w:rsidRPr="00756BCB">
      <w:rPr>
        <w:rFonts w:ascii="Arial" w:hAnsi="Arial" w:cs="Arial"/>
        <w:b/>
        <w:bCs/>
        <w:sz w:val="16"/>
        <w:szCs w:val="16"/>
      </w:rPr>
      <w:t xml:space="preserve">NORMA TÉCNICA </w:t>
    </w:r>
    <w:r>
      <w:rPr>
        <w:rFonts w:ascii="Arial" w:hAnsi="Arial" w:cs="Arial"/>
        <w:b/>
        <w:bCs/>
        <w:sz w:val="16"/>
        <w:szCs w:val="16"/>
      </w:rPr>
      <w:t>01</w:t>
    </w:r>
    <w:r w:rsidRPr="00756BCB">
      <w:rPr>
        <w:rFonts w:ascii="Arial" w:hAnsi="Arial" w:cs="Arial"/>
        <w:b/>
        <w:bCs/>
        <w:sz w:val="16"/>
        <w:szCs w:val="16"/>
      </w:rPr>
      <w:t>/201</w:t>
    </w:r>
    <w:r>
      <w:rPr>
        <w:rFonts w:ascii="Arial" w:hAnsi="Arial" w:cs="Arial"/>
        <w:b/>
        <w:bCs/>
        <w:sz w:val="16"/>
        <w:szCs w:val="16"/>
      </w:rPr>
      <w:t>4 – Procedimentos Administrativos – Anexo B</w:t>
    </w:r>
  </w:p>
  <w:p w:rsidR="0012541F" w:rsidRPr="002C1403" w:rsidRDefault="0012541F" w:rsidP="00F334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22" w:rsidRDefault="00BD5622" w:rsidP="00BD5622">
    <w:pPr>
      <w:autoSpaceDE w:val="0"/>
      <w:ind w:left="9204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/>
        <w:bCs/>
        <w:sz w:val="16"/>
        <w:szCs w:val="16"/>
      </w:rPr>
      <w:t xml:space="preserve">       </w:t>
    </w:r>
    <w:r>
      <w:rPr>
        <w:rFonts w:ascii="Arial" w:hAnsi="Arial" w:cs="Arial"/>
        <w:bCs/>
        <w:sz w:val="20"/>
        <w:szCs w:val="20"/>
      </w:rPr>
      <w:t>1</w:t>
    </w:r>
  </w:p>
  <w:p w:rsidR="00BD5622" w:rsidRDefault="00BD5622" w:rsidP="00791C69">
    <w:pPr>
      <w:autoSpaceDE w:val="0"/>
      <w:rPr>
        <w:rFonts w:ascii="Arial" w:hAnsi="Arial"/>
        <w:b/>
        <w:bCs/>
        <w:sz w:val="2"/>
        <w:szCs w:val="2"/>
      </w:rPr>
    </w:pPr>
    <w:r>
      <w:rPr>
        <w:rFonts w:ascii="Arial" w:hAnsi="Arial" w:cs="Arial"/>
        <w:b/>
        <w:bCs/>
        <w:sz w:val="16"/>
        <w:szCs w:val="16"/>
      </w:rPr>
      <w:t>NORMA TÉCNICA 01/20</w:t>
    </w:r>
    <w:r w:rsidR="00791C69">
      <w:rPr>
        <w:rFonts w:ascii="Arial" w:hAnsi="Arial" w:cs="Arial"/>
        <w:b/>
        <w:bCs/>
        <w:sz w:val="16"/>
        <w:szCs w:val="16"/>
      </w:rPr>
      <w:t>23</w:t>
    </w:r>
    <w:r>
      <w:rPr>
        <w:rFonts w:ascii="Arial" w:hAnsi="Arial" w:cs="Arial"/>
        <w:b/>
        <w:bCs/>
        <w:sz w:val="16"/>
        <w:szCs w:val="16"/>
      </w:rPr>
      <w:t xml:space="preserve"> – Procedi</w:t>
    </w:r>
    <w:r w:rsidR="00C6344F">
      <w:rPr>
        <w:rFonts w:ascii="Arial" w:hAnsi="Arial" w:cs="Arial"/>
        <w:b/>
        <w:bCs/>
        <w:sz w:val="16"/>
        <w:szCs w:val="16"/>
      </w:rPr>
      <w:t xml:space="preserve">mentos Administrativos – Anexo </w:t>
    </w:r>
    <w:r w:rsidR="00796BE4">
      <w:rPr>
        <w:rFonts w:ascii="Arial" w:hAnsi="Arial" w:cs="Arial"/>
        <w:b/>
        <w:bCs/>
        <w:sz w:val="16"/>
        <w:szCs w:val="16"/>
      </w:rPr>
      <w:t>C</w:t>
    </w:r>
    <w:r>
      <w:tab/>
    </w:r>
  </w:p>
  <w:p w:rsidR="00BD5622" w:rsidRDefault="00BD5622" w:rsidP="00BD56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854"/>
    <w:rsid w:val="001114B8"/>
    <w:rsid w:val="0012541F"/>
    <w:rsid w:val="002505FF"/>
    <w:rsid w:val="0028453C"/>
    <w:rsid w:val="0029110E"/>
    <w:rsid w:val="002A292F"/>
    <w:rsid w:val="002E60F1"/>
    <w:rsid w:val="00303939"/>
    <w:rsid w:val="003C3532"/>
    <w:rsid w:val="004537E2"/>
    <w:rsid w:val="00484F7A"/>
    <w:rsid w:val="004F3CE4"/>
    <w:rsid w:val="006C5BBB"/>
    <w:rsid w:val="006F5602"/>
    <w:rsid w:val="00721143"/>
    <w:rsid w:val="00791C69"/>
    <w:rsid w:val="00796BE4"/>
    <w:rsid w:val="007A1126"/>
    <w:rsid w:val="00852C71"/>
    <w:rsid w:val="00866DD7"/>
    <w:rsid w:val="008C2F6A"/>
    <w:rsid w:val="008E0981"/>
    <w:rsid w:val="008F0CB4"/>
    <w:rsid w:val="008F5525"/>
    <w:rsid w:val="00900D5D"/>
    <w:rsid w:val="009103BC"/>
    <w:rsid w:val="009644C8"/>
    <w:rsid w:val="009748A3"/>
    <w:rsid w:val="009D11DC"/>
    <w:rsid w:val="00A94854"/>
    <w:rsid w:val="00AD61D5"/>
    <w:rsid w:val="00AE7E88"/>
    <w:rsid w:val="00BD1157"/>
    <w:rsid w:val="00BD5622"/>
    <w:rsid w:val="00C54943"/>
    <w:rsid w:val="00C6344F"/>
    <w:rsid w:val="00C937A3"/>
    <w:rsid w:val="00C94ABF"/>
    <w:rsid w:val="00C94D1D"/>
    <w:rsid w:val="00CB797E"/>
    <w:rsid w:val="00D83438"/>
    <w:rsid w:val="00D85F33"/>
    <w:rsid w:val="00DB023E"/>
    <w:rsid w:val="00DE402D"/>
    <w:rsid w:val="00E05288"/>
    <w:rsid w:val="00E10275"/>
    <w:rsid w:val="00ED2F73"/>
    <w:rsid w:val="00EE2795"/>
    <w:rsid w:val="00F33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4C0"/>
  <w15:docId w15:val="{415382A9-A5CF-4795-8EEE-005978B0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8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Subttulo"/>
    <w:link w:val="TtuloChar"/>
    <w:qFormat/>
    <w:rsid w:val="00A94854"/>
    <w:pPr>
      <w:jc w:val="center"/>
    </w:pPr>
    <w:rPr>
      <w:rFonts w:ascii="Arial Narrow" w:hAnsi="Arial Narrow" w:cs="Arial"/>
      <w:b/>
      <w:bCs/>
      <w:sz w:val="20"/>
    </w:rPr>
  </w:style>
  <w:style w:type="character" w:customStyle="1" w:styleId="TtuloChar">
    <w:name w:val="Título Char"/>
    <w:basedOn w:val="Fontepargpadro"/>
    <w:link w:val="Ttulo"/>
    <w:rsid w:val="00A94854"/>
    <w:rPr>
      <w:rFonts w:ascii="Arial Narrow" w:eastAsia="Times New Roman" w:hAnsi="Arial Narrow" w:cs="Arial"/>
      <w:b/>
      <w:bCs/>
      <w:sz w:val="20"/>
      <w:szCs w:val="24"/>
      <w:lang w:eastAsia="ar-SA"/>
    </w:rPr>
  </w:style>
  <w:style w:type="paragraph" w:styleId="Subttulo">
    <w:name w:val="Subtitle"/>
    <w:basedOn w:val="Normal"/>
    <w:link w:val="SubttuloChar"/>
    <w:qFormat/>
    <w:rsid w:val="00A9485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tuloChar">
    <w:name w:val="Subtítulo Char"/>
    <w:basedOn w:val="Fontepargpadro"/>
    <w:link w:val="Subttulo"/>
    <w:rsid w:val="00A94854"/>
    <w:rPr>
      <w:rFonts w:ascii="Arial" w:eastAsia="Times New Roman" w:hAnsi="Arial" w:cs="Arial"/>
      <w:sz w:val="24"/>
      <w:szCs w:val="24"/>
      <w:lang w:eastAsia="ar-SA"/>
    </w:rPr>
  </w:style>
  <w:style w:type="paragraph" w:styleId="Rodap">
    <w:name w:val="footer"/>
    <w:basedOn w:val="Normal"/>
    <w:link w:val="RodapChar"/>
    <w:rsid w:val="00A948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merodepgina">
    <w:name w:val="page number"/>
    <w:basedOn w:val="Fontepargpadro"/>
    <w:rsid w:val="00A94854"/>
  </w:style>
  <w:style w:type="paragraph" w:styleId="Cabealho">
    <w:name w:val="header"/>
    <w:basedOn w:val="Normal"/>
    <w:link w:val="CabealhoChar"/>
    <w:uiPriority w:val="99"/>
    <w:rsid w:val="00A948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48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embloco1">
    <w:name w:val="Texto em bloco1"/>
    <w:basedOn w:val="Normal"/>
    <w:rsid w:val="00ED2F73"/>
    <w:pPr>
      <w:spacing w:line="480" w:lineRule="auto"/>
      <w:ind w:left="240" w:right="399" w:firstLine="2040"/>
      <w:jc w:val="both"/>
    </w:pPr>
    <w:rPr>
      <w:rFonts w:ascii="Arial" w:hAnsi="Arial" w:cs="Arial"/>
    </w:rPr>
  </w:style>
  <w:style w:type="table" w:styleId="Tabelacomgrade">
    <w:name w:val="Table Grid"/>
    <w:basedOn w:val="Tabelanormal"/>
    <w:uiPriority w:val="59"/>
    <w:rsid w:val="008C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D11D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11DC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Grid">
    <w:name w:val="TableGrid"/>
    <w:rsid w:val="00791C69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adminbm</dc:creator>
  <cp:lastModifiedBy>Bianca Vieira</cp:lastModifiedBy>
  <cp:revision>6</cp:revision>
  <cp:lastPrinted>2017-03-24T17:25:00Z</cp:lastPrinted>
  <dcterms:created xsi:type="dcterms:W3CDTF">2020-05-12T15:36:00Z</dcterms:created>
  <dcterms:modified xsi:type="dcterms:W3CDTF">2023-02-09T22:40:00Z</dcterms:modified>
</cp:coreProperties>
</file>